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295CE8">
        <w:rPr>
          <w:b/>
          <w:color w:val="0000FF"/>
          <w:sz w:val="22"/>
          <w:szCs w:val="22"/>
          <w:lang w:val="en-GB"/>
        </w:rPr>
        <w:t>2</w:t>
      </w:r>
      <w:r w:rsidR="00487DF2">
        <w:rPr>
          <w:b/>
          <w:color w:val="0000FF"/>
          <w:sz w:val="22"/>
          <w:szCs w:val="22"/>
          <w:lang w:val="en-GB"/>
        </w:rPr>
        <w:t>3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F41616">
        <w:rPr>
          <w:b/>
          <w:color w:val="0000FF"/>
          <w:sz w:val="22"/>
          <w:szCs w:val="22"/>
          <w:lang w:val="en-GB"/>
        </w:rPr>
        <w:t>0</w:t>
      </w:r>
      <w:r w:rsidR="00050850">
        <w:rPr>
          <w:b/>
          <w:color w:val="0000FF"/>
          <w:sz w:val="22"/>
          <w:szCs w:val="22"/>
          <w:lang w:val="en-GB"/>
        </w:rPr>
        <w:t>4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F41616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</w:tcPr>
          <w:p w:rsidR="00B53C0C" w:rsidRPr="00A35B0E" w:rsidRDefault="00B53C0C" w:rsidP="0005085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050850">
              <w:rPr>
                <w:b/>
                <w:color w:val="0000FF"/>
                <w:sz w:val="22"/>
                <w:szCs w:val="22"/>
                <w:lang w:val="en-GB"/>
              </w:rPr>
              <w:t>111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050850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 Kosovare per Distribuim dhe Furnizim me Energji Elektrike sh.a.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 Bill Klinton nr.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Email: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EA025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050850" w:rsidP="00430CE4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>
              <w:rPr>
                <w:b/>
                <w:color w:val="0000FF"/>
                <w:lang w:val="en-GB"/>
              </w:rPr>
              <w:t>Konsulencë ne lidhje me standardet ISO 27001 &amp; ISO 27701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A0255">
              <w:rPr>
                <w:b/>
                <w:sz w:val="22"/>
                <w:szCs w:val="22"/>
                <w:lang w:val="en-GB"/>
              </w:rPr>
            </w:r>
            <w:r w:rsidR="00EA025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17026E" w:rsidP="00A478E2">
            <w:pPr>
              <w:rPr>
                <w:b/>
                <w:bCs/>
                <w:sz w:val="22"/>
                <w:szCs w:val="22"/>
              </w:rPr>
            </w:pPr>
            <w:r w:rsidRPr="0017026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7026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A0255">
              <w:rPr>
                <w:b/>
                <w:sz w:val="22"/>
                <w:szCs w:val="22"/>
                <w:lang w:val="en-GB"/>
              </w:rPr>
            </w:r>
            <w:r w:rsidR="00EA025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b/>
                <w:sz w:val="22"/>
                <w:szCs w:val="22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17026E" w:rsidP="00ED28E6">
            <w:pPr>
              <w:rPr>
                <w:b/>
                <w:bCs/>
                <w:sz w:val="22"/>
                <w:szCs w:val="22"/>
              </w:rPr>
            </w:pPr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A0255">
              <w:rPr>
                <w:b/>
                <w:color w:val="0000FF"/>
                <w:sz w:val="22"/>
                <w:szCs w:val="22"/>
                <w:lang w:val="en-GB"/>
              </w:rPr>
            </w:r>
            <w:r w:rsidR="00EA025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A0255">
              <w:rPr>
                <w:b/>
                <w:sz w:val="22"/>
                <w:szCs w:val="22"/>
                <w:lang w:val="en-GB"/>
              </w:rPr>
            </w:r>
            <w:r w:rsidR="00EA025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A0255">
              <w:rPr>
                <w:sz w:val="22"/>
                <w:szCs w:val="22"/>
                <w:lang w:val="en-GB"/>
              </w:rPr>
            </w:r>
            <w:r w:rsidR="00EA0255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7026E" w:rsidRDefault="0017026E" w:rsidP="00410B40">
            <w:pPr>
              <w:rPr>
                <w:b/>
                <w:sz w:val="22"/>
                <w:szCs w:val="22"/>
                <w:lang w:val="en-GB"/>
              </w:rPr>
            </w:pPr>
            <w:r w:rsidRPr="0017026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17026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A0255">
              <w:rPr>
                <w:b/>
                <w:sz w:val="22"/>
                <w:szCs w:val="22"/>
                <w:lang w:val="en-GB"/>
              </w:rPr>
            </w:r>
            <w:r w:rsidR="00EA025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17026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17026E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17026E">
              <w:rPr>
                <w:sz w:val="22"/>
                <w:szCs w:val="22"/>
                <w:lang w:val="en-GB"/>
              </w:rPr>
              <w:t>Blerja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2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 financiare (lizing)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3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Qira</w:t>
            </w:r>
          </w:p>
          <w:p w:rsidR="00B83A45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4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Blerje me këste</w:t>
            </w:r>
          </w:p>
          <w:p w:rsidR="00BF2E26" w:rsidRPr="0017026E" w:rsidRDefault="00E41853" w:rsidP="00410B40">
            <w:pPr>
              <w:rPr>
                <w:sz w:val="22"/>
                <w:szCs w:val="22"/>
              </w:rPr>
            </w:pPr>
            <w:r w:rsidRPr="0017026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17026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17026E">
              <w:rPr>
                <w:sz w:val="22"/>
                <w:szCs w:val="22"/>
              </w:rPr>
              <w:fldChar w:fldCharType="end"/>
            </w:r>
            <w:bookmarkEnd w:id="15"/>
            <w:r w:rsidR="00410B40" w:rsidRPr="0017026E">
              <w:rPr>
                <w:sz w:val="22"/>
                <w:szCs w:val="22"/>
              </w:rPr>
              <w:t xml:space="preserve"> </w:t>
            </w:r>
            <w:r w:rsidR="00B83A45" w:rsidRPr="0017026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050850" w:rsidP="00430CE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lang w:val="en-GB"/>
              </w:rPr>
              <w:t>Konsulencë ne lidhje me standardet ISO 27001 &amp; ISO 27701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295CE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295CE8">
              <w:rPr>
                <w:b/>
                <w:color w:val="0000FF"/>
                <w:sz w:val="22"/>
                <w:szCs w:val="22"/>
                <w:lang w:val="en-GB"/>
              </w:rPr>
              <w:t>72520000-6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05085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050850">
              <w:rPr>
                <w:b/>
                <w:color w:val="0000FF"/>
                <w:sz w:val="22"/>
                <w:szCs w:val="22"/>
                <w:lang w:val="en-GB"/>
              </w:rPr>
              <w:t>20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,000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93" w:rsidRPr="00581E26" w:rsidRDefault="005A1293" w:rsidP="005A1293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 xml:space="preserve"> 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5A1293" w:rsidRPr="00581E26" w:rsidRDefault="005A1293" w:rsidP="005A1293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5A1293" w:rsidRDefault="005A1293" w:rsidP="0026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</w:t>
            </w:r>
            <w:r w:rsidR="006F26CB">
              <w:rPr>
                <w:b/>
                <w:color w:val="0000FF"/>
              </w:rPr>
              <w:t xml:space="preserve"> certifikimin</w:t>
            </w:r>
            <w:r w:rsidRPr="0064637D">
              <w:rPr>
                <w:b/>
                <w:color w:val="0000FF"/>
              </w:rPr>
              <w:t xml:space="preserve">  </w:t>
            </w:r>
            <w:r w:rsidR="002627B7">
              <w:rPr>
                <w:b/>
                <w:color w:val="0000FF"/>
              </w:rPr>
              <w:t xml:space="preserve">e KEDS-it </w:t>
            </w:r>
            <w:r w:rsidR="002627B7">
              <w:rPr>
                <w:b/>
                <w:color w:val="0000FF"/>
                <w:lang w:val="en-GB"/>
              </w:rPr>
              <w:t>ne lidhje me standardet ISO 27001 &amp; ISO 27701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A025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>10% e vlerës së kontratës me validitet deri 30 ditë pas përfunditmit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ED7534">
        <w:trPr>
          <w:trHeight w:val="890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ED7534">
              <w:trPr>
                <w:trHeight w:val="882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E65A5A" w:rsidRPr="00E65A5A" w:rsidRDefault="00E65A5A" w:rsidP="00E65A5A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OE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duhet të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jetë i 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>certifik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uar me standarde të cilësisë ISO 9001 dhe ISO 27001. 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>Në rast të një ndërmarrje të përbashkët, secila kompani duhet të ketë dokumentet përkatëse dhe t'i paraqesë këto dokumente së bashku me ofertën.</w:t>
                  </w:r>
                </w:p>
                <w:p w:rsidR="00E65A5A" w:rsidRPr="00E65A5A" w:rsidRDefault="00E65A5A" w:rsidP="00E65A5A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 xml:space="preserve">për përvojë 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>Shërbimin e Konsulencës në 5 vitet e fundit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,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lidhje me ISO27001 dhe ISO 27701 </w:t>
                  </w:r>
                </w:p>
                <w:p w:rsidR="009635C3" w:rsidRPr="00D918C1" w:rsidRDefault="00B27018" w:rsidP="00B9677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OE </w:t>
                  </w:r>
                  <w:r w:rsidR="00E65A5A"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duhet të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ketë të paktën </w:t>
                  </w:r>
                  <w:r w:rsidR="00E65A5A"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3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 xml:space="preserve">të punësuar 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r w:rsidR="00E65A5A"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çertifik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>uar</w:t>
                  </w:r>
                  <w:r w:rsidR="00E65A5A"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>dhe të</w:t>
                  </w:r>
                  <w:r w:rsidR="00E65A5A"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paktën një prej tyre duhet të ketë certifikimin e auditorit kryesor ISO27001. Të gjitha kompetencat e ekspertëve që do të ofrojnë shërbime këshilluese do të paraqiten me dokumentet e tyre.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E65A5A" w:rsidRPr="00E65A5A" w:rsidRDefault="00E65A5A" w:rsidP="00E65A5A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C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ertifikatat e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standardeve</w:t>
                  </w:r>
                  <w:r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ISO 9001 dhe ISO 27001 të akredituara nga BSI, BVQI, TUV në lidhje me cilësinë dhe standardet së bashku me ofertën e çmimit. Në rast të një ndërmarrje të përbashkët, secila kompani duhet të ketë dokumentet përkatëse dhe t'i paraqesë këto dokumente së bashku me ofertën.</w:t>
                  </w:r>
                </w:p>
                <w:p w:rsidR="00E65A5A" w:rsidRDefault="00E65A5A" w:rsidP="00E65A5A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R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 xml:space="preserve">eferencat për përvojë </w:t>
                  </w:r>
                  <w:r w:rsidR="00B96771" w:rsidRPr="00E65A5A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="00B96771" w:rsidRPr="00E65A5A">
                    <w:rPr>
                      <w:b/>
                      <w:color w:val="0000FF"/>
                      <w:sz w:val="22"/>
                      <w:szCs w:val="22"/>
                    </w:rPr>
                    <w:t>Shërbimin e Konsulencës në 5 vitet e fundit</w:t>
                  </w:r>
                  <w:r w:rsidR="00B96771">
                    <w:rPr>
                      <w:b/>
                      <w:color w:val="0000FF"/>
                      <w:sz w:val="22"/>
                      <w:szCs w:val="22"/>
                    </w:rPr>
                    <w:t>,</w:t>
                  </w:r>
                  <w:r w:rsidR="00B96771" w:rsidRPr="00E65A5A">
                    <w:rPr>
                      <w:b/>
                      <w:color w:val="0000FF"/>
                      <w:sz w:val="22"/>
                      <w:szCs w:val="22"/>
                    </w:rPr>
                    <w:t xml:space="preserve"> lidhje me ISO27001 dhe ISO 27701</w:t>
                  </w:r>
                </w:p>
                <w:p w:rsidR="009635C3" w:rsidRPr="00E65A5A" w:rsidRDefault="004E78D3" w:rsidP="003166FA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Certifikata</w:t>
                  </w:r>
                  <w:r w:rsidR="003166FA">
                    <w:rPr>
                      <w:b/>
                      <w:color w:val="0000FF"/>
                      <w:sz w:val="22"/>
                      <w:szCs w:val="22"/>
                    </w:rPr>
                    <w:t xml:space="preserve"> dhe t</w:t>
                  </w:r>
                  <w:r w:rsidR="003166FA" w:rsidRPr="00E65A5A">
                    <w:rPr>
                      <w:b/>
                      <w:color w:val="0000FF"/>
                      <w:sz w:val="22"/>
                      <w:szCs w:val="22"/>
                    </w:rPr>
                    <w:t>ë gjitha kompetencat e ekspertëve që do të ofrojnë shërbime këshilluese do të paraqiten me dokumentet e tyre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ED7534" w:rsidRDefault="00ED7534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904160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3166FA" w:rsidP="00F50D90">
            <w:pPr>
              <w:rPr>
                <w:b/>
                <w:sz w:val="22"/>
                <w:szCs w:val="22"/>
              </w:rPr>
            </w:pPr>
            <w:r w:rsidRPr="003166F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3166F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A0255">
              <w:rPr>
                <w:b/>
                <w:color w:val="0000FF"/>
                <w:sz w:val="22"/>
                <w:szCs w:val="22"/>
              </w:rPr>
            </w:r>
            <w:r w:rsidR="00EA025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166F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0"/>
            <w:r w:rsidR="00A40776" w:rsidRPr="003166FA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A0255">
              <w:rPr>
                <w:b/>
                <w:sz w:val="22"/>
                <w:szCs w:val="22"/>
              </w:rPr>
            </w:r>
            <w:r w:rsidR="00EA0255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A0255">
              <w:rPr>
                <w:b/>
                <w:sz w:val="22"/>
                <w:szCs w:val="22"/>
              </w:rPr>
            </w:r>
            <w:r w:rsidR="00EA0255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3166FA" w:rsidP="004F7DBC">
            <w:pPr>
              <w:rPr>
                <w:b/>
                <w:sz w:val="22"/>
                <w:szCs w:val="22"/>
              </w:rPr>
            </w:pPr>
            <w:r w:rsidRPr="003166FA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FA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EA0255">
              <w:rPr>
                <w:b/>
                <w:sz w:val="22"/>
                <w:szCs w:val="22"/>
                <w:lang w:val="en-GB"/>
              </w:rPr>
            </w:r>
            <w:r w:rsidR="00EA0255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3166FA">
              <w:rPr>
                <w:b/>
                <w:sz w:val="22"/>
                <w:szCs w:val="22"/>
                <w:lang w:val="en-GB"/>
              </w:rPr>
              <w:fldChar w:fldCharType="end"/>
            </w:r>
            <w:r w:rsidR="00A40776" w:rsidRPr="003166FA">
              <w:rPr>
                <w:b/>
                <w:sz w:val="22"/>
                <w:szCs w:val="22"/>
                <w:lang w:val="en-GB"/>
              </w:rPr>
              <w:t xml:space="preserve">  Kuotim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EA0255">
              <w:rPr>
                <w:b/>
                <w:color w:val="0000FF"/>
                <w:sz w:val="22"/>
                <w:szCs w:val="22"/>
                <w:lang w:val="en-GB"/>
              </w:rPr>
            </w:r>
            <w:r w:rsidR="00EA0255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 më i ulët</w:t>
            </w:r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EA0255">
              <w:rPr>
                <w:b/>
                <w:sz w:val="22"/>
                <w:szCs w:val="22"/>
              </w:rPr>
            </w:r>
            <w:r w:rsidR="00EA0255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6F26CB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6F26CB">
              <w:rPr>
                <w:b/>
                <w:color w:val="0000FF"/>
                <w:sz w:val="22"/>
                <w:szCs w:val="22"/>
                <w:lang w:val="en-GB"/>
              </w:rPr>
              <w:t>05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6F26CB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>ntet me pages</w:t>
            </w:r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D10A7D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bookmarkStart w:id="51" w:name="_GoBack"/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3166F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D10A7D">
              <w:rPr>
                <w:b/>
                <w:color w:val="0000FF"/>
                <w:sz w:val="22"/>
                <w:szCs w:val="22"/>
                <w:lang w:val="en-GB"/>
              </w:rPr>
              <w:t>4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bookmarkEnd w:id="51"/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3166FA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="004B3907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90416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Arhiva</w:t>
            </w:r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në ndërtesën Qendrore</w:t>
            </w:r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EA0255">
              <w:rPr>
                <w:sz w:val="22"/>
                <w:szCs w:val="22"/>
              </w:rPr>
            </w:r>
            <w:r w:rsidR="00EA0255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A0255">
                    <w:rPr>
                      <w:sz w:val="22"/>
                      <w:szCs w:val="22"/>
                    </w:rPr>
                  </w:r>
                  <w:r w:rsidR="00EA02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55" w:rsidRDefault="00EA0255">
      <w:r>
        <w:separator/>
      </w:r>
    </w:p>
  </w:endnote>
  <w:endnote w:type="continuationSeparator" w:id="0">
    <w:p w:rsidR="00EA0255" w:rsidRDefault="00EA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A7D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55" w:rsidRDefault="00EA0255">
      <w:r>
        <w:separator/>
      </w:r>
    </w:p>
  </w:footnote>
  <w:footnote w:type="continuationSeparator" w:id="0">
    <w:p w:rsidR="00EA0255" w:rsidRDefault="00EA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0083E4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7A3"/>
    <w:rsid w:val="00007A70"/>
    <w:rsid w:val="00020012"/>
    <w:rsid w:val="0002651F"/>
    <w:rsid w:val="00037AE6"/>
    <w:rsid w:val="00040E6C"/>
    <w:rsid w:val="000457B5"/>
    <w:rsid w:val="00050391"/>
    <w:rsid w:val="00050850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2DD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7026E"/>
    <w:rsid w:val="001919BD"/>
    <w:rsid w:val="0019305A"/>
    <w:rsid w:val="00195592"/>
    <w:rsid w:val="001A4E98"/>
    <w:rsid w:val="001A6E90"/>
    <w:rsid w:val="001A6FAB"/>
    <w:rsid w:val="001B40F6"/>
    <w:rsid w:val="001C1F16"/>
    <w:rsid w:val="001C41D7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27B7"/>
    <w:rsid w:val="00265508"/>
    <w:rsid w:val="00266D83"/>
    <w:rsid w:val="002778E0"/>
    <w:rsid w:val="00282F88"/>
    <w:rsid w:val="00283493"/>
    <w:rsid w:val="002851E8"/>
    <w:rsid w:val="00295C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1323"/>
    <w:rsid w:val="00316251"/>
    <w:rsid w:val="003166FA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0E8E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6A4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0CE4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87DF2"/>
    <w:rsid w:val="0049463C"/>
    <w:rsid w:val="00494DC5"/>
    <w:rsid w:val="004952FE"/>
    <w:rsid w:val="004A4C4A"/>
    <w:rsid w:val="004A4E27"/>
    <w:rsid w:val="004B3907"/>
    <w:rsid w:val="004B4B7F"/>
    <w:rsid w:val="004B6CAA"/>
    <w:rsid w:val="004D0401"/>
    <w:rsid w:val="004D099C"/>
    <w:rsid w:val="004D148F"/>
    <w:rsid w:val="004D23C7"/>
    <w:rsid w:val="004D25B2"/>
    <w:rsid w:val="004E121D"/>
    <w:rsid w:val="004E5C12"/>
    <w:rsid w:val="004E78D3"/>
    <w:rsid w:val="004F7DBC"/>
    <w:rsid w:val="00504338"/>
    <w:rsid w:val="0050757C"/>
    <w:rsid w:val="00521F8E"/>
    <w:rsid w:val="0052234B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A1293"/>
    <w:rsid w:val="005B4F6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338B3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6F26CB"/>
    <w:rsid w:val="007030BC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5617B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160"/>
    <w:rsid w:val="009044D8"/>
    <w:rsid w:val="00910A0B"/>
    <w:rsid w:val="00913441"/>
    <w:rsid w:val="00914613"/>
    <w:rsid w:val="0091662F"/>
    <w:rsid w:val="00931454"/>
    <w:rsid w:val="00932368"/>
    <w:rsid w:val="00933291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840C5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2281"/>
    <w:rsid w:val="00AC3717"/>
    <w:rsid w:val="00AD10C4"/>
    <w:rsid w:val="00AD2211"/>
    <w:rsid w:val="00AD697C"/>
    <w:rsid w:val="00AE1F6A"/>
    <w:rsid w:val="00AE3C1C"/>
    <w:rsid w:val="00AE6577"/>
    <w:rsid w:val="00AE685A"/>
    <w:rsid w:val="00AF1E9C"/>
    <w:rsid w:val="00B063A4"/>
    <w:rsid w:val="00B11259"/>
    <w:rsid w:val="00B134A4"/>
    <w:rsid w:val="00B1776F"/>
    <w:rsid w:val="00B27018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71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4B35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0A7D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36F4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5A5A"/>
    <w:rsid w:val="00E6660B"/>
    <w:rsid w:val="00E70626"/>
    <w:rsid w:val="00E7156C"/>
    <w:rsid w:val="00E71E02"/>
    <w:rsid w:val="00E75531"/>
    <w:rsid w:val="00E830FD"/>
    <w:rsid w:val="00E8353F"/>
    <w:rsid w:val="00E8459A"/>
    <w:rsid w:val="00E9273C"/>
    <w:rsid w:val="00EA0255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D7534"/>
    <w:rsid w:val="00EF06F3"/>
    <w:rsid w:val="00F03D03"/>
    <w:rsid w:val="00F07109"/>
    <w:rsid w:val="00F10D9B"/>
    <w:rsid w:val="00F16A7F"/>
    <w:rsid w:val="00F21B0A"/>
    <w:rsid w:val="00F31986"/>
    <w:rsid w:val="00F36A4D"/>
    <w:rsid w:val="00F4081B"/>
    <w:rsid w:val="00F41616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81A7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F3B0-34DA-4DB0-BF05-4AC9464B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2021-04-30T09:28:00Z</dcterms:created>
  <dcterms:modified xsi:type="dcterms:W3CDTF">2021-04-30T09:28:00Z</dcterms:modified>
</cp:coreProperties>
</file>